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Minor/technical comments on the revised manuscript amt-2018-33 given by the referee</w:t>
      </w:r>
    </w:p>
    <w:p>
      <w:pPr>
        <w:pStyle w:val="Normal"/>
        <w:rPr/>
      </w:pPr>
      <w:r>
        <w:rPr/>
      </w:r>
    </w:p>
    <w:p>
      <w:pPr>
        <w:pStyle w:val="Normal"/>
        <w:rPr/>
      </w:pPr>
      <w:r>
        <w:rPr/>
        <w:t>[1] In the study by Toohey et al. (2003) a general overview over this topic is provided. The Lossow et al. (2017) study goes definitely beyond the Toohey et al. (2013) study, although the results are only discussed and not explicitly shown. Lossow et al. (2017) consider additionally non-LTE effects, the influence of  clouds and aerosol as well as the influence of the time period considered. Therefore, the respective sentence is correct and a rewording is not necessary.</w:t>
      </w:r>
    </w:p>
    <w:p>
      <w:pPr>
        <w:pStyle w:val="Normal"/>
        <w:rPr/>
      </w:pPr>
      <w:r>
        <w:rPr/>
      </w:r>
    </w:p>
    <w:p>
      <w:pPr>
        <w:pStyle w:val="Normal"/>
        <w:rPr/>
      </w:pPr>
      <w:r>
        <w:rPr/>
        <w:t>[2] We have changed “shows” to “show”.</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96</Words>
  <Characters>500</Characters>
  <CharactersWithSpaces>594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2018-07-13T09:34:16Z</dcterms:created>
  <dc:creator/>
  <dc:description/>
  <dc:language>en-US</dc:language>
  <cp:lastModifiedBy/>
  <dcterms:modified xsi:type="dcterms:W3CDTF">2018-07-13T09:40:59Z</dcterms:modified>
  <cp:revision>2</cp:revision>
  <dc:subject/>
  <dc:title/>
</cp:coreProperties>
</file>